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2.00000000000003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Zawiadomienie o regatach</w:t>
      </w:r>
    </w:p>
    <w:p w:rsidR="00000000" w:rsidDel="00000000" w:rsidP="00000000" w:rsidRDefault="00000000" w:rsidRPr="00000000" w14:paraId="00000002">
      <w:pPr>
        <w:spacing w:after="160" w:line="252.00000000000003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„Puchar Rektora Politechniki Lubelskiej”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Termin i miejsce regat:</w:t>
      </w:r>
    </w:p>
    <w:p w:rsidR="00000000" w:rsidDel="00000000" w:rsidP="00000000" w:rsidRDefault="00000000" w:rsidRPr="00000000" w14:paraId="00000004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Regaty odbędą się w dniach 10-11.05.2025 na Jeziorze Zemborzyckim w Lublinie.</w:t>
      </w:r>
    </w:p>
    <w:p w:rsidR="00000000" w:rsidDel="00000000" w:rsidP="00000000" w:rsidRDefault="00000000" w:rsidRPr="00000000" w14:paraId="00000005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160" w:line="252.00000000000003" w:lineRule="auto"/>
        <w:ind w:left="72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Organizator:</w:t>
      </w:r>
    </w:p>
    <w:p w:rsidR="00000000" w:rsidDel="00000000" w:rsidP="00000000" w:rsidRDefault="00000000" w:rsidRPr="00000000" w14:paraId="00000007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Organizatorem regat jest Yacht Club Politechniki Lubelskiej, 20-501 LUBLIN, ul. Nadbystrzycka 44a/1007. </w:t>
      </w:r>
    </w:p>
    <w:p w:rsidR="00000000" w:rsidDel="00000000" w:rsidP="00000000" w:rsidRDefault="00000000" w:rsidRPr="00000000" w14:paraId="00000008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Współorganizatorem regat jest Lubelski Okręgowy Związek Żeglarski.</w:t>
      </w:r>
    </w:p>
    <w:p w:rsidR="00000000" w:rsidDel="00000000" w:rsidP="00000000" w:rsidRDefault="00000000" w:rsidRPr="00000000" w14:paraId="00000009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Zgłoszenia do regat:</w:t>
      </w:r>
    </w:p>
    <w:p w:rsidR="00000000" w:rsidDel="00000000" w:rsidP="00000000" w:rsidRDefault="00000000" w:rsidRPr="00000000" w14:paraId="0000000B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Zgłoszenia do regat przyjmujemy przez formularz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https://forms.gle/RAqS7f7PmfiixDAF6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oraz w pierwszym dniu regat (10.05.2025) w biurze regat.</w:t>
      </w:r>
    </w:p>
    <w:p w:rsidR="00000000" w:rsidDel="00000000" w:rsidP="00000000" w:rsidRDefault="00000000" w:rsidRPr="00000000" w14:paraId="0000000C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Program regat:</w:t>
      </w:r>
    </w:p>
    <w:p w:rsidR="00000000" w:rsidDel="00000000" w:rsidP="00000000" w:rsidRDefault="00000000" w:rsidRPr="00000000" w14:paraId="0000000E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10.05.2025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2.00000000000003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godz. 9:30 -10:00 otwarcie biura regat</w:t>
      </w:r>
    </w:p>
    <w:p w:rsidR="00000000" w:rsidDel="00000000" w:rsidP="00000000" w:rsidRDefault="00000000" w:rsidRPr="00000000" w14:paraId="00000010">
      <w:pPr>
        <w:spacing w:after="160" w:line="252.00000000000003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godz. 10:30 odprawa sterników</w:t>
      </w:r>
    </w:p>
    <w:p w:rsidR="00000000" w:rsidDel="00000000" w:rsidP="00000000" w:rsidRDefault="00000000" w:rsidRPr="00000000" w14:paraId="00000011">
      <w:pPr>
        <w:spacing w:after="160" w:line="252.00000000000003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godz. 11:30 sygnał do pierwszego wyścigu</w:t>
      </w:r>
    </w:p>
    <w:p w:rsidR="00000000" w:rsidDel="00000000" w:rsidP="00000000" w:rsidRDefault="00000000" w:rsidRPr="00000000" w14:paraId="00000012">
      <w:pPr>
        <w:spacing w:after="160" w:line="252.00000000000003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godz. 16:00 zakończenie regat + dekoracja dla klas: omega, kabinowe, open </w:t>
      </w:r>
    </w:p>
    <w:p w:rsidR="00000000" w:rsidDel="00000000" w:rsidP="00000000" w:rsidRDefault="00000000" w:rsidRPr="00000000" w14:paraId="00000013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11.05.2025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60" w:line="252.00000000000003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godz. 10:30 sygnał do pierwszego wyścigu</w:t>
      </w:r>
    </w:p>
    <w:p w:rsidR="00000000" w:rsidDel="00000000" w:rsidP="00000000" w:rsidRDefault="00000000" w:rsidRPr="00000000" w14:paraId="00000015">
      <w:pPr>
        <w:spacing w:after="160" w:line="252.00000000000003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godz. 14:30 zakończenie regat + dekoracja dla klasy korsarz </w:t>
      </w:r>
    </w:p>
    <w:p w:rsidR="00000000" w:rsidDel="00000000" w:rsidP="00000000" w:rsidRDefault="00000000" w:rsidRPr="00000000" w14:paraId="00000016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Regaty zostaną uznane za ważne: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 rozegraniu minimum 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wyścigów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 przypadku rozegrania czterech wyścigów, najgorszy wynik będzie odrzucony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Wpisowe do regat: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 zgłoszeniu internetowym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05.05.2025</w:t>
      </w:r>
      <w:r w:rsidDel="00000000" w:rsidR="00000000" w:rsidRPr="00000000">
        <w:rPr>
          <w:rFonts w:ascii="Arial" w:cs="Arial" w:eastAsia="Arial" w:hAnsi="Arial"/>
          <w:rtl w:val="0"/>
        </w:rPr>
        <w:t xml:space="preserve"> wpisowe dla klas: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Omega, jachty kabinowe, open – 40</w:t>
      </w:r>
      <w:r w:rsidDel="00000000" w:rsidR="00000000" w:rsidRPr="00000000">
        <w:rPr>
          <w:rFonts w:ascii="Arial" w:cs="Arial" w:eastAsia="Arial" w:hAnsi="Arial"/>
          <w:rtl w:val="0"/>
        </w:rPr>
        <w:t xml:space="preserve">zł/ 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Korsarz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80 zł/ os.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 zgłoszeniu w biurze regat: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Omega, jachty kabinowe, open - 50 zł/ 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Korsarz - 90 zł/ os.</w:t>
      </w:r>
    </w:p>
    <w:p w:rsidR="00000000" w:rsidDel="00000000" w:rsidP="00000000" w:rsidRDefault="00000000" w:rsidRPr="00000000" w14:paraId="00000022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Wpisowe należy uiścić w biurze regat.</w:t>
      </w:r>
    </w:p>
    <w:p w:rsidR="00000000" w:rsidDel="00000000" w:rsidP="00000000" w:rsidRDefault="00000000" w:rsidRPr="00000000" w14:paraId="00000023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Nagrody:</w:t>
      </w:r>
    </w:p>
    <w:p w:rsidR="00000000" w:rsidDel="00000000" w:rsidP="00000000" w:rsidRDefault="00000000" w:rsidRPr="00000000" w14:paraId="00000025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Zwycięzcy otrzymają tradycyjne puchary.</w:t>
      </w:r>
    </w:p>
    <w:p w:rsidR="00000000" w:rsidDel="00000000" w:rsidP="00000000" w:rsidRDefault="00000000" w:rsidRPr="00000000" w14:paraId="00000026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Oraz nagrody rzeczowe</w:t>
      </w:r>
    </w:p>
    <w:p w:rsidR="00000000" w:rsidDel="00000000" w:rsidP="00000000" w:rsidRDefault="00000000" w:rsidRPr="00000000" w14:paraId="00000027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Przepisy, ocena wyników: </w:t>
      </w:r>
    </w:p>
    <w:p w:rsidR="00000000" w:rsidDel="00000000" w:rsidP="00000000" w:rsidRDefault="00000000" w:rsidRPr="00000000" w14:paraId="00000029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Regaty rozegrane zostaną zgodnie z MPR 2025-2028, przepisami Związku Klasy Korsarz, przepisami PZŻ oraz Instrukcji Żeglugi, którą uczestnicy otrzymują przy uiszczeniu opłaty startowej. W regatach stosowana będzie punktacja indywidualna zgodnie z przepisami PZŻ.</w:t>
      </w:r>
    </w:p>
    <w:p w:rsidR="00000000" w:rsidDel="00000000" w:rsidP="00000000" w:rsidRDefault="00000000" w:rsidRPr="00000000" w14:paraId="0000002A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Zastrzeżenie odpowiedzialności </w:t>
      </w:r>
    </w:p>
    <w:p w:rsidR="00000000" w:rsidDel="00000000" w:rsidP="00000000" w:rsidRDefault="00000000" w:rsidRPr="00000000" w14:paraId="0000002C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Wszyscy uczestnicy biorą udział w regatach na własną odpowiedzialność. Żadna z czynności wykonana lub niewykonana przez organizatorów nie zwalnia uczestników regat od odpowiedzialności za jakąkolwiek szkodą spowodowaną przez zawodnika lub jego jacht. </w:t>
      </w:r>
    </w:p>
    <w:p w:rsidR="00000000" w:rsidDel="00000000" w:rsidP="00000000" w:rsidRDefault="00000000" w:rsidRPr="00000000" w14:paraId="0000002D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Prawo do wizerunku </w:t>
      </w:r>
    </w:p>
    <w:p w:rsidR="00000000" w:rsidDel="00000000" w:rsidP="00000000" w:rsidRDefault="00000000" w:rsidRPr="00000000" w14:paraId="0000002F">
      <w:pPr>
        <w:spacing w:after="160" w:line="252.0000000000000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Zgłaszając się do regat każdy zawodnik wyraża zgodę na bezpłatne wykorzystanie swojego wizerunku przez organizatorów podczas zdjęć  w czasie trwania regat oraz we wszystkich materiałach dotyczących regat.</w:t>
      </w:r>
    </w:p>
    <w:p w:rsidR="00000000" w:rsidDel="00000000" w:rsidP="00000000" w:rsidRDefault="00000000" w:rsidRPr="00000000" w14:paraId="00000030">
      <w:pPr>
        <w:spacing w:after="160" w:line="252.00000000000003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2.00000000000003" w:lineRule="auto"/>
        <w:ind w:left="504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</w:t>
      </w:r>
    </w:p>
    <w:p w:rsidR="00000000" w:rsidDel="00000000" w:rsidP="00000000" w:rsidRDefault="00000000" w:rsidRPr="00000000" w14:paraId="00000032">
      <w:pPr>
        <w:spacing w:after="160" w:line="252.00000000000003" w:lineRule="auto"/>
        <w:ind w:left="504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Yacht Club Politechniki Lubelskiej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101B0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101B0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101B0D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101B0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101B0D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101B0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101B0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101B0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101B0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101B0D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101B0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101B0D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101B0D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101B0D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101B0D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101B0D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101B0D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101B0D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101B0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101B0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101B0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101B0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101B0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101B0D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101B0D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101B0D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101B0D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101B0D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101B0D"/>
    <w:rPr>
      <w:b w:val="1"/>
      <w:bCs w:val="1"/>
      <w:smallCaps w:val="1"/>
      <w:color w:val="2f5496" w:themeColor="accent1" w:themeShade="0000BF"/>
      <w:spacing w:val="5"/>
    </w:rPr>
  </w:style>
  <w:style w:type="character" w:styleId="Hipercze">
    <w:name w:val="Hyperlink"/>
    <w:basedOn w:val="Domylnaczcionkaakapitu"/>
    <w:uiPriority w:val="99"/>
    <w:unhideWhenUsed w:val="1"/>
    <w:rsid w:val="00F72B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F72B8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RAqS7f7PmfiixDAF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iG3+/cQ6D2mxEH/lDXdPfrvfQ==">CgMxLjA4AHIhMWJxZnVrRUw1Rm9wYmZ3bXkwNmpSRV9jU05UTDFCLTBL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2025-03-15T17:15:00Z</dcterms:created>
  <dc:creator>Aleksandra Paciorkiewicz</dc:creator>
</cp:coreProperties>
</file>