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NewRomanPS-BoldMT" w:hAnsi="TimesNewRomanPS-BoldMT"/>
          <w:b/>
          <w:color w:val="000000"/>
          <w:sz w:val="24"/>
        </w:rPr>
      </w:pPr>
      <w:r>
        <w:rPr>
          <w:rFonts w:ascii="TimesNewRomanPS-BoldMT" w:hAnsi="TimesNewRomanPS-BoldMT"/>
          <w:b/>
          <w:color w:val="000000"/>
          <w:sz w:val="24"/>
        </w:rPr>
        <w:drawing>
          <wp:anchor behindDoc="0" distT="0" distB="0" distL="0" distR="0" simplePos="0" locked="0" layoutInCell="0" allowOverlap="1" relativeHeight="38">
            <wp:simplePos x="0" y="0"/>
            <wp:positionH relativeFrom="column">
              <wp:posOffset>4958080</wp:posOffset>
            </wp:positionH>
            <wp:positionV relativeFrom="paragraph">
              <wp:posOffset>65405</wp:posOffset>
            </wp:positionV>
            <wp:extent cx="1090295" cy="1090295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TimesNewRomanPS-BoldMT" w:hAnsi="TimesNewRomanPS-BoldMT"/>
          <w:b/>
          <w:color w:val="000000"/>
          <w:sz w:val="24"/>
        </w:rPr>
      </w:pPr>
      <w:r>
        <w:rPr/>
        <w:drawing>
          <wp:inline distT="0" distB="0" distL="0" distR="0">
            <wp:extent cx="820420" cy="838835"/>
            <wp:effectExtent l="0" t="0" r="0" b="0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6" t="-69" r="-76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Roboto;sans-serif" w:hAnsi="Roboto;sans-serif"/>
          <w:b/>
          <w:i/>
          <w:color w:val="000000"/>
          <w:spacing w:val="0"/>
          <w:sz w:val="36"/>
          <w:szCs w:val="28"/>
        </w:rPr>
        <w:t>Puchar Króla Sielaw w KLASIE CADET 2026</w:t>
      </w:r>
      <w:r>
        <w:rPr>
          <w:rFonts w:ascii="TimesNewRomanPS-BoldMT" w:hAnsi="TimesNewRomanPS-BoldMT"/>
          <w:b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  <w:szCs w:val="28"/>
        </w:rPr>
        <w:t>Mikołajki, 03 - 05.07.2026r.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8"/>
        </w:rPr>
      </w:pPr>
      <w:r>
        <w:rPr>
          <w:rFonts w:ascii="Arial-BoldMT" w:hAnsi="Arial-BoldMT"/>
          <w:b/>
          <w:color w:val="000000"/>
          <w:sz w:val="28"/>
        </w:rPr>
      </w:r>
    </w:p>
    <w:p>
      <w:pPr>
        <w:pStyle w:val="Normal"/>
        <w:bidi w:val="0"/>
        <w:jc w:val="center"/>
        <w:rPr>
          <w:rFonts w:ascii="Arial-BoldMT" w:hAnsi="Arial-BoldMT"/>
          <w:b/>
          <w:color w:val="000000"/>
          <w:sz w:val="28"/>
        </w:rPr>
      </w:pPr>
      <w:r>
        <w:rPr>
          <w:rFonts w:ascii="Arial-BoldMT" w:hAnsi="Arial-BoldMT"/>
          <w:b/>
          <w:color w:val="000000"/>
          <w:sz w:val="28"/>
        </w:rPr>
        <w:t>INSTRUKCJA ŻEGLUGI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Organizator :</w:t>
      </w:r>
    </w:p>
    <w:p>
      <w:pPr>
        <w:pStyle w:val="Normal"/>
        <w:bidi w:val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Mazurski Klub Żeglarski w Mikołajkach,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</w:rPr>
        <w:t xml:space="preserve">Prezes MKŻ Mikołajki Ilona Śliwińska 509 203 970, mkzmikolajki.pl 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1. PRZEPISY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1.1 Regaty zostaną rozegrane zgodnie z ‘przepisami’ zdefiniowanymi w Przepisach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Regatowymi Żeglarstwa, Przepisami klasowymi.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1.2 W regatach obowiązuje dodatek: P i T, Przepisów Regatowych Żeglarstwa.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1.3</w:t>
      </w:r>
      <w:r>
        <w:rPr>
          <w:rFonts w:ascii="ArialMT" w:hAnsi="ArialMT"/>
          <w:color w:val="000000"/>
          <w:spacing w:val="-4"/>
          <w:sz w:val="22"/>
          <w:szCs w:val="22"/>
        </w:rPr>
        <w:t xml:space="preserve">  </w:t>
      </w:r>
      <w:r>
        <w:rPr>
          <w:rFonts w:ascii="Arial" w:hAnsi="Arial"/>
          <w:color w:val="000000"/>
          <w:spacing w:val="-4"/>
          <w:sz w:val="24"/>
          <w:szCs w:val="24"/>
        </w:rPr>
        <w:t>W przepisach niniejszej Instrukcji Żeglugi:</w:t>
      </w:r>
    </w:p>
    <w:p>
      <w:pPr>
        <w:pStyle w:val="Normal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[DP] - oznacza przepis, do którego stosowana jest kara zgodnie z PRŻ Wstęp - </w:t>
      </w:r>
    </w:p>
    <w:p>
      <w:pPr>
        <w:pStyle w:val="Normal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Adnotacja. </w:t>
      </w:r>
    </w:p>
    <w:p>
      <w:pPr>
        <w:pStyle w:val="Normal"/>
        <w:bidi w:val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cs="Arial" w:ascii="Arial" w:hAnsi="Arial"/>
          <w:color w:val="000000"/>
          <w:kern w:val="0"/>
          <w:sz w:val="24"/>
          <w:szCs w:val="24"/>
        </w:rPr>
        <w:t xml:space="preserve">      </w:t>
      </w:r>
      <w:r>
        <w:rPr>
          <w:rFonts w:cs="Arial" w:ascii="Arial" w:hAnsi="Arial"/>
          <w:color w:val="000000"/>
          <w:kern w:val="0"/>
          <w:sz w:val="24"/>
          <w:szCs w:val="24"/>
        </w:rPr>
        <w:t>[NP] - oznacza przepis, naruszenie którego nie stanowi podstawy do protestu przez</w:t>
      </w:r>
    </w:p>
    <w:p>
      <w:pPr>
        <w:pStyle w:val="Normal"/>
        <w:bidi w:val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kern w:val="0"/>
          <w:sz w:val="24"/>
          <w:szCs w:val="24"/>
        </w:rPr>
        <w:t xml:space="preserve">      </w:t>
      </w:r>
      <w:r>
        <w:rPr>
          <w:rFonts w:cs="Arial" w:ascii="Arial" w:hAnsi="Arial"/>
          <w:color w:val="000000"/>
          <w:kern w:val="0"/>
          <w:sz w:val="24"/>
          <w:szCs w:val="24"/>
        </w:rPr>
        <w:t>jacht.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2. KOMUNIKACJA Z ZAWODNIKAMI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2.1 Komunikaty dla zawodników będą umieszczane na platformie internetowej upwind24.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2.2 Zgłoszenia do regat online oraz w Biurze Regat w świetlicy MKŻ Mikołajki zgłoszenia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pisemne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3. ZMIANY W INSTRUKCJI ŻEGLUGI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Wszystkie zmiany w instrukcji żeglugi będą ogłaszane nie później niż 2 godziny przed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planowanym startem do wyścigu.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4. PROGRAM REGAT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4.1 Planuje się rozegranie 9 wyścigów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4.2 Wyścigi planowane są jak poniżej: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tbl>
      <w:tblPr>
        <w:tblW w:w="10449" w:type="dxa"/>
        <w:jc w:val="left"/>
        <w:tblInd w:w="-10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81"/>
        <w:gridCol w:w="1817"/>
        <w:gridCol w:w="5551"/>
      </w:tblGrid>
      <w:tr>
        <w:trPr>
          <w:trHeight w:val="361" w:hRule="atLeast"/>
        </w:trPr>
        <w:tc>
          <w:tcPr>
            <w:tcW w:w="308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Termin</w:t>
            </w:r>
          </w:p>
        </w:tc>
        <w:tc>
          <w:tcPr>
            <w:tcW w:w="18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Wyścigi</w:t>
            </w:r>
          </w:p>
        </w:tc>
        <w:tc>
          <w:tcPr>
            <w:tcW w:w="5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Czas sygnału ostrzeżenia, inne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left"/>
              <w:rPr/>
            </w:pPr>
            <w:r>
              <w:rPr/>
              <w:t>Czwartek 02.07.2026r.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17.00 – 19.00 Zgłoszenia do regat na drukach w Biurze Regat w Świetlicy MKŻ Mikołajki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left"/>
              <w:rPr/>
            </w:pPr>
            <w:r>
              <w:rPr/>
              <w:t>Piątek 03.07.2026r.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Wyścigi</w:t>
            </w:r>
          </w:p>
        </w:tc>
        <w:tc>
          <w:tcPr>
            <w:tcW w:w="555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09.00 – 10.00 Zgłoszenia do regat na drukach w Biurze Regat w Świetlicy MKŻ Mikołajki</w:t>
            </w:r>
          </w:p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10.05 Odprawa Trenerów w Biurze Regat</w:t>
            </w:r>
          </w:p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11.25 sygnał ostrzeżenia  do I wyścigu</w:t>
            </w:r>
          </w:p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4 wyścigów.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left"/>
              <w:rPr/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Sobota 04</w:t>
            </w:r>
            <w:r>
              <w:rPr>
                <w:rFonts w:eastAsia="Arial Unicode MS" w:cs="Arial"/>
                <w:color w:val="auto"/>
                <w:kern w:val="2"/>
                <w:sz w:val="24"/>
                <w:szCs w:val="24"/>
                <w:lang w:val="pl-PL" w:eastAsia="zxx" w:bidi="ar-SA"/>
              </w:rPr>
              <w:t>.07.2026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r.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Kolejne  wyścigi</w:t>
            </w:r>
          </w:p>
        </w:tc>
        <w:tc>
          <w:tcPr>
            <w:tcW w:w="555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10.55 sygnał ostrzeżenia</w:t>
            </w:r>
          </w:p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/>
              <w:t>Następny wyścig zaraz po zakończeniu pierwszego wyścigu dnia.</w:t>
            </w:r>
          </w:p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3 wyścigów.</w:t>
            </w:r>
          </w:p>
        </w:tc>
      </w:tr>
      <w:tr>
        <w:trPr>
          <w:trHeight w:val="680" w:hRule="atLeast"/>
        </w:trPr>
        <w:tc>
          <w:tcPr>
            <w:tcW w:w="308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left"/>
              <w:rPr/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Niedziela 05.07.2026r.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Kolejne  wyścigi</w:t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15.00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10.55 sygnał ostrzeżenia</w:t>
            </w:r>
          </w:p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Następny wyścig zaraz po zakończeniu pierwszego</w:t>
            </w:r>
          </w:p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 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wyścigu dnia.</w:t>
            </w:r>
          </w:p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2 wyścigów.</w:t>
            </w:r>
          </w:p>
          <w:p>
            <w:pPr>
              <w:pStyle w:val="Normal"/>
              <w:suppressAutoHyphens w:val="true"/>
              <w:bidi w:val="0"/>
              <w:snapToGrid w:val="false"/>
              <w:jc w:val="lef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Zakończenie regat.</w:t>
            </w:r>
          </w:p>
        </w:tc>
      </w:tr>
    </w:tbl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4.3 Wyścigi nierozegrane w danym dniu mogą zostać rozegrane w kolejnym dniu decyzją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komisji regatowej.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4.4 Ostatniego dnia regat żaden sygnał ostrzeżenia nie zostanie podany później niż o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godzinie 13.30.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4.5 Obowiązuje flaga D MKS wywieszona na maszcie w klubu, które oznacza pozwolenie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na wodowanie łodzi.</w:t>
      </w:r>
    </w:p>
    <w:p>
      <w:pPr>
        <w:pStyle w:val="Normal"/>
        <w:bidi w:val="0"/>
        <w:jc w:val="left"/>
        <w:rPr>
          <w:rFonts w:ascii="Arial-BoldMT" w:hAnsi="Arial-BoldMT"/>
          <w:b w:val="false"/>
          <w:bCs w:val="false"/>
          <w:color w:val="000000"/>
          <w:sz w:val="24"/>
        </w:rPr>
      </w:pPr>
      <w:r>
        <w:rPr>
          <w:rFonts w:ascii="Arial-BoldMT" w:hAnsi="Arial-BoldMT"/>
          <w:b w:val="false"/>
          <w:bCs w:val="false"/>
          <w:color w:val="000000"/>
          <w:sz w:val="24"/>
        </w:rPr>
        <w:t>4.6 Miejsce rozgrywania regat: jezioro Śniardwy, jezioro Mikołajskie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5. FLAGI KLASY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Flagą klasy Cadet będzie flaga biała z literą C.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6. TRASY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Obowiązują dwie trasy regat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a) Trasa trójkątna załącznik nr 1 na jeziorze Mikołajskim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b) Trasa trapezowa załącznik nr 2 na jeziorze Śniardwy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7. ZNAKI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7.1 Znakami będą, boje koloru żółtego 1,2,3,4,w kształcie Stożka.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7.2 Znakami linii startu będzie, statek Komisji Sędziowskiej na prawym końcu linii startu i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boja pomarańczowa walcowa na lewym końcu linii.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7.3 Znakami linii mety będzie statek Komisji Sędziowskiej na prawym końcu linii startu i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boja niebieska walcowa na lewym końcu linii.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7.4 Znakiem zastępczym będzie boja biała 5 w kształcie stożka.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8. START</w:t>
      </w:r>
    </w:p>
    <w:p>
      <w:pPr>
        <w:pStyle w:val="Normal"/>
        <w:bidi w:val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8.1 Starty do wyścigów przeprowadzone będą zgodnie z PRŻ 26.</w:t>
      </w:r>
    </w:p>
    <w:p>
      <w:pPr>
        <w:pStyle w:val="Normal"/>
        <w:bidi w:val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8.2</w:t>
      </w:r>
      <w:r>
        <w:rPr>
          <w:rFonts w:ascii="Arial" w:hAnsi="Arial"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4"/>
          <w:sz w:val="24"/>
          <w:szCs w:val="24"/>
        </w:rPr>
        <w:t>Linia startu przebiegać będzie między oznaczonym pomarańczową flagą masztem</w:t>
      </w:r>
    </w:p>
    <w:p>
      <w:pPr>
        <w:pStyle w:val="Normal"/>
        <w:bidi w:val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4"/>
          <w:sz w:val="24"/>
          <w:szCs w:val="24"/>
        </w:rPr>
        <w:t xml:space="preserve">     </w:t>
      </w:r>
      <w:r>
        <w:rPr>
          <w:rFonts w:ascii="Arial" w:hAnsi="Arial"/>
          <w:color w:val="000000"/>
          <w:spacing w:val="4"/>
          <w:sz w:val="24"/>
          <w:szCs w:val="24"/>
        </w:rPr>
        <w:t xml:space="preserve">na statku KS </w:t>
      </w:r>
      <w:r>
        <w:rPr>
          <w:rFonts w:ascii="ArialMT" w:hAnsi="ArialMT"/>
          <w:color w:val="000000"/>
          <w:spacing w:val="4"/>
          <w:sz w:val="24"/>
          <w:szCs w:val="24"/>
        </w:rPr>
        <w:t>boją pomarańczową walcową</w:t>
      </w:r>
      <w:r>
        <w:rPr>
          <w:rFonts w:ascii="Arial" w:hAnsi="Arial"/>
          <w:color w:val="000000"/>
          <w:spacing w:val="4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8.3 Jacht, który wystartuje później niż 4 minuty po sygnale startu będzie klasyfikowany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</w:t>
      </w:r>
      <w:r>
        <w:rPr>
          <w:rFonts w:ascii="Arial" w:hAnsi="Arial"/>
          <w:color w:val="000000"/>
          <w:sz w:val="24"/>
          <w:szCs w:val="24"/>
        </w:rPr>
        <w:t>jako DNF.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8.4</w:t>
      </w:r>
      <w:r>
        <w:rPr>
          <w:rFonts w:ascii="Arial" w:hAnsi="Arial"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3"/>
          <w:sz w:val="24"/>
          <w:szCs w:val="24"/>
        </w:rPr>
        <w:t>Aby zawiadomić jachty o planowanym rozpoczęciu wyścigu, KS podniesie na statku</w:t>
      </w:r>
    </w:p>
    <w:p>
      <w:pPr>
        <w:pStyle w:val="Normal"/>
        <w:bidi w:val="0"/>
        <w:jc w:val="left"/>
        <w:rPr>
          <w:rFonts w:ascii="Arial" w:hAnsi="Arial"/>
          <w:color w:val="000000"/>
          <w:spacing w:val="3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startowym flagę koloru pomarańczowego z jednym sygnałem dźwiękowym na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</w:t>
      </w:r>
      <w:r>
        <w:rPr>
          <w:rFonts w:ascii="Arial" w:hAnsi="Arial"/>
          <w:color w:val="000000"/>
          <w:spacing w:val="3"/>
          <w:sz w:val="24"/>
          <w:szCs w:val="24"/>
        </w:rPr>
        <w:t>minimum pięć minut przed sygnałem ostrzeżenia.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9. ZMIANA NASTĘPNEGO BOKU TRASY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Zgodnie z PRŻ 33.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10. META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Linia mety przebiegać będzie pomiędzy niebieską flagą na statku KS i boją niebieską walcową na lewym końcu linii.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11. LIMIT CZASU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Jachty, które nie ukończą wyścigu w czasie 15 minut po pierwszym jachcie swojej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klasy będą sklasyfikowane jako DNF bez rozpatrywania. Zmienia to PRŻ 35,A5.1 i A5.2.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12. PROŚBY o ROZPATRYWANIE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12.1 Prośby o rozpatrywanie dostępne na stronie regat Upwind24.pl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</w:t>
      </w:r>
      <w:r>
        <w:rPr>
          <w:rFonts w:ascii="ArialMT" w:hAnsi="ArialMT"/>
          <w:color w:val="000000"/>
          <w:sz w:val="24"/>
        </w:rPr>
        <w:t>Prośby o rozpatrywanie lub wznowienie rozpatrywania muszą być zgłoszone w określonym limicie czasu.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12.2 Dla ważności protestu obowiązuje powiadomienie o zamiarze protestowania Statek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Komisji Regatowej możliwie jak najszybciej po ukończeniu wyścigu bez jakiekolwiek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kontaktu z trenerem, osób wspierających, itp. Niniejszy punkt zmienia PRŻ 60.3.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12.3 Limit czasu składania protestów wynosi 60 minutach po zacumowaniu statku KS do portu ostatniego wyścigu w danym dniu.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12.4 Zestawienie protestów będące informacją dla zawodników o terminie rozpatrywania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oraz, czy są stroną lub świadkiem w proteście, wywieszane będzie w ciągu 15 minut po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zakończeniu limitu czasu składania protestów. Rozpatrywanie odbywać będzie się w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biurze regat.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12.5 Zawiadomienie o protestach składanych przez komisję regatową lub komisję protestową będą wywieszane celem poinformowania zawodników zgodnie z przepisami 60.2(b)4.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13. PUNKTACJA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13.1</w:t>
      </w:r>
      <w:r>
        <w:rPr>
          <w:rFonts w:ascii="ArialMT" w:hAnsi="ArialMT"/>
          <w:bCs/>
          <w:color w:val="000000"/>
          <w:sz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Stosowany będzie System Małych Punktów opisany w dodatku A</w:t>
      </w:r>
      <w:r>
        <w:rPr>
          <w:rFonts w:ascii="Arial" w:hAnsi="Arial"/>
          <w:color w:val="000000"/>
          <w:spacing w:val="-6"/>
          <w:sz w:val="22"/>
          <w:szCs w:val="22"/>
        </w:rPr>
        <w:t>.</w:t>
      </w:r>
      <w:r>
        <w:rPr>
          <w:rFonts w:ascii="Arial" w:hAnsi="Arial"/>
          <w:color w:val="000000"/>
          <w:sz w:val="24"/>
        </w:rPr>
        <w:t xml:space="preserve"> 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13.2 Przy rozegraniu 3 wyścigów wynikiem punktowym będzie łączna suma punktów ze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wszystkich wyścigów.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13.3 Gdy zostało zakończonych 4 lub więcej wyścigów, wynikiem punktowym jachtu w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serii będzie łączna suma jego punktów ze wszystkich wyścigów z odrzuceniem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najgorszego wyniku.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13.4 Regaty zostaną uznane za ważne po rozegraniu 1 wyścigu.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13.5</w:t>
      </w:r>
      <w:r>
        <w:rPr>
          <w:rFonts w:ascii="ArialMT" w:hAnsi="ArialMT"/>
          <w:bCs/>
          <w:color w:val="000000"/>
          <w:spacing w:val="-11"/>
          <w:sz w:val="22"/>
          <w:szCs w:val="22"/>
        </w:rPr>
        <w:t xml:space="preserve"> </w:t>
      </w:r>
      <w:r>
        <w:rPr>
          <w:rFonts w:ascii="ArialMT" w:hAnsi="ArialMT"/>
          <w:color w:val="000000"/>
          <w:spacing w:val="-2"/>
          <w:sz w:val="22"/>
          <w:szCs w:val="22"/>
        </w:rPr>
        <w:t>W przypadku nałożenia kary wg. uznania Komisji Protestowej za przepisy oznaczone w IŻ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pacing w:val="-2"/>
          <w:sz w:val="22"/>
          <w:szCs w:val="22"/>
        </w:rPr>
        <w:t xml:space="preserve">         </w:t>
      </w:r>
      <w:r>
        <w:rPr>
          <w:rFonts w:ascii="ArialMT" w:hAnsi="ArialMT"/>
          <w:b w:val="false"/>
          <w:bCs w:val="false"/>
          <w:color w:val="000000"/>
          <w:spacing w:val="-1"/>
          <w:sz w:val="22"/>
          <w:szCs w:val="22"/>
        </w:rPr>
        <w:t>[DP]</w:t>
      </w:r>
      <w:r>
        <w:rPr>
          <w:rFonts w:ascii="ArialMT" w:hAnsi="ArialMT"/>
          <w:b/>
          <w:bCs/>
          <w:color w:val="000000"/>
          <w:spacing w:val="-1"/>
          <w:sz w:val="22"/>
          <w:szCs w:val="22"/>
        </w:rPr>
        <w:t xml:space="preserve"> </w:t>
      </w:r>
      <w:r>
        <w:rPr>
          <w:rFonts w:ascii="ArialMT" w:hAnsi="ArialMT"/>
          <w:color w:val="000000"/>
          <w:spacing w:val="-2"/>
          <w:sz w:val="22"/>
          <w:szCs w:val="22"/>
        </w:rPr>
        <w:t xml:space="preserve">skrótem </w:t>
      </w:r>
      <w:r>
        <w:rPr>
          <w:rFonts w:ascii="ArialMT" w:hAnsi="ArialMT"/>
          <w:color w:val="000000"/>
          <w:spacing w:val="-6"/>
          <w:sz w:val="22"/>
          <w:szCs w:val="22"/>
        </w:rPr>
        <w:t>stosowanym w punktacji będzie DPI.</w:t>
      </w:r>
      <w:r>
        <w:rPr>
          <w:rFonts w:ascii="ArialMT" w:hAnsi="ArialMT"/>
          <w:color w:val="000000"/>
          <w:sz w:val="24"/>
        </w:rPr>
        <w:t xml:space="preserve"> 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14. ZASTRZEŻENIE ODPOWIEDZIALNOŚCI</w:t>
      </w:r>
      <w:r>
        <w:rPr>
          <w:rFonts w:ascii="Arial-BoldMT" w:hAnsi="Arial-BoldMT"/>
          <w:b/>
          <w:bCs/>
          <w:color w:val="000000"/>
          <w:spacing w:val="-1"/>
          <w:sz w:val="22"/>
          <w:szCs w:val="22"/>
        </w:rPr>
        <w:t xml:space="preserve"> [DP] [NP]</w:t>
      </w:r>
      <w:r>
        <w:rPr>
          <w:rFonts w:ascii="Arial-BoldMT" w:hAnsi="Arial-BoldMT"/>
          <w:b/>
          <w:color w:val="000000"/>
          <w:sz w:val="24"/>
        </w:rPr>
        <w:t xml:space="preserve"> 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14.1 Organizator i Komisja regatowa nie przyjmuje żadnej odpowiedzialności za uszkodzenia sprzętu lub zranienia osób lub za śmierci, wynikłe w związku z regatami, przed ich rozpoczęciem, podczas ich trwania lub po regatach. Żadna z czynności wykonana lub niewykonana przez Organizatorów, nie zwalnia uczestników regat od ponoszenia odpowiedzialności za jakąkolwiek szkodę spowodowaną przez zawodnika lub jego jacht, wynikającą z udziału w regatach.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14.2. Kierownicy i trenerzy ekip są zobowiązani do kontroli ilości wypływających i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powracających załóg do portu. Wszelkie wątpliwości dotyczące braku załogi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natychmiast należy zgłaszać do KS.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14.3 Trenerzy holują tam i z powrotem, łodzie zawodników od portu na akwen regat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na jeziorze Śniardwy.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14.4</w:t>
      </w:r>
      <w:r>
        <w:rPr>
          <w:rFonts w:ascii="ArialMT" w:hAnsi="ArialMT"/>
          <w:color w:val="000000"/>
          <w:spacing w:val="-5"/>
          <w:sz w:val="22"/>
          <w:szCs w:val="22"/>
        </w:rPr>
        <w:t>Jacht, który wycofuje się z wyścigu musi jak najszybciej  powiadomić o tym KR, oraz wpisać się na listę jachtów wycofujących się z wyścigu dostępną w biurze regat przed zakończeniem czasu protestowego.</w:t>
      </w:r>
      <w:r>
        <w:rPr>
          <w:rFonts w:ascii="ArialMT" w:hAnsi="ArialMT"/>
          <w:color w:val="000000"/>
          <w:sz w:val="24"/>
        </w:rPr>
        <w:t xml:space="preserve"> 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shd w:val="clear" w:fill="FFFFFF"/>
        <w:spacing w:lineRule="exact" w:line="254" w:before="60" w:after="0"/>
        <w:ind w:right="3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11"/>
          <w:sz w:val="24"/>
          <w:szCs w:val="24"/>
        </w:rPr>
        <w:t xml:space="preserve">15. </w:t>
      </w:r>
      <w:r>
        <w:rPr>
          <w:rFonts w:ascii="Arial" w:hAnsi="Arial"/>
          <w:b/>
          <w:bCs/>
          <w:spacing w:val="2"/>
          <w:sz w:val="24"/>
          <w:szCs w:val="24"/>
        </w:rPr>
        <w:t xml:space="preserve">ŁODZIE OSÓB WSPIERAJĄCYCH [DP] </w:t>
      </w:r>
      <w:r>
        <w:rPr>
          <w:rFonts w:ascii="Arial" w:hAnsi="Arial"/>
          <w:b/>
          <w:sz w:val="24"/>
          <w:szCs w:val="24"/>
        </w:rPr>
        <w:t>[NP]</w:t>
      </w:r>
    </w:p>
    <w:p>
      <w:pPr>
        <w:pStyle w:val="Normal"/>
        <w:shd w:val="clear" w:fill="FFFFFF"/>
        <w:spacing w:lineRule="exact" w:line="254" w:before="60" w:after="0"/>
        <w:ind w:right="14"/>
        <w:jc w:val="both"/>
        <w:rPr>
          <w:spacing w:val="-4"/>
        </w:rPr>
      </w:pPr>
      <w:r>
        <w:rPr>
          <w:rFonts w:ascii="Arial" w:hAnsi="Arial"/>
          <w:bCs/>
          <w:spacing w:val="-11"/>
          <w:sz w:val="24"/>
          <w:szCs w:val="24"/>
        </w:rPr>
        <w:t xml:space="preserve">15.1 </w:t>
      </w:r>
      <w:r>
        <w:rPr>
          <w:rFonts w:ascii="Arial" w:hAnsi="Arial"/>
          <w:spacing w:val="-4"/>
          <w:sz w:val="24"/>
          <w:szCs w:val="24"/>
        </w:rPr>
        <w:t xml:space="preserve">Trenerzy i inne osoby wspierające zawodników muszą przebywać na zewnątrz obszarów, na których ścigają się jachty od sygnału przygotowania do zamknięcia linii mety, lub KR zasygnalizuje odroczenie, falstart generalny lub przerwanie wyścigu. W trakcie startów ww. muszą znajdować się minimum 50 m poniżej linii startu, a po starcie minimum 50 metrów od jachtów </w:t>
      </w:r>
      <w:r>
        <w:rPr>
          <w:rFonts w:ascii="Arial" w:hAnsi="Arial"/>
          <w:i/>
          <w:spacing w:val="-4"/>
          <w:sz w:val="24"/>
          <w:szCs w:val="24"/>
        </w:rPr>
        <w:t>‘W wyścigu’.</w:t>
      </w:r>
    </w:p>
    <w:p>
      <w:pPr>
        <w:pStyle w:val="Normal"/>
        <w:shd w:val="clear" w:fill="FFFFFF"/>
        <w:spacing w:lineRule="exact" w:line="254" w:before="60" w:after="0"/>
        <w:ind w:right="14"/>
        <w:jc w:val="both"/>
        <w:rPr>
          <w:rFonts w:ascii="Arial" w:hAnsi="Arial"/>
          <w:spacing w:val="-4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>15.2 Dodatkowo łodzie poruszające się z szybkością powyżej 5 węzłów muszą znajdować się minimum 150 metrów od jachtów w wyścigu.</w:t>
      </w:r>
    </w:p>
    <w:p>
      <w:pPr>
        <w:pStyle w:val="Normal"/>
        <w:shd w:val="clear" w:fill="FFFFFF"/>
        <w:spacing w:lineRule="exact" w:line="254" w:before="60" w:after="0"/>
        <w:ind w:right="14"/>
        <w:jc w:val="both"/>
        <w:rPr>
          <w:rFonts w:ascii="Arial" w:hAnsi="Arial"/>
          <w:spacing w:val="-4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</w:r>
    </w:p>
    <w:p>
      <w:pPr>
        <w:pStyle w:val="Normal"/>
        <w:shd w:val="clear" w:fill="FFFFFF"/>
        <w:spacing w:lineRule="exact" w:line="254" w:before="60" w:after="0"/>
        <w:ind w:right="1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11"/>
          <w:sz w:val="24"/>
          <w:szCs w:val="24"/>
        </w:rPr>
        <w:t xml:space="preserve">16. </w:t>
      </w:r>
      <w:r>
        <w:rPr>
          <w:rFonts w:ascii="Arial" w:hAnsi="Arial"/>
          <w:b/>
          <w:bCs/>
          <w:spacing w:val="-1"/>
          <w:sz w:val="24"/>
          <w:szCs w:val="24"/>
        </w:rPr>
        <w:t xml:space="preserve">ŁĄCZNOŚĆ RADIOWA [DP] </w:t>
      </w:r>
      <w:r>
        <w:rPr>
          <w:rFonts w:ascii="Arial" w:hAnsi="Arial"/>
          <w:b/>
          <w:sz w:val="24"/>
          <w:szCs w:val="24"/>
        </w:rPr>
        <w:t>[NP]</w:t>
      </w:r>
    </w:p>
    <w:p>
      <w:pPr>
        <w:pStyle w:val="Normal"/>
        <w:shd w:val="clear" w:fill="FFFFFF"/>
        <w:spacing w:lineRule="exact" w:line="254" w:before="60" w:after="0"/>
        <w:ind w:right="1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 xml:space="preserve">Jachtowi nie wolno emitować sygnałów radiowych w czasie wyścigu ani otrzymywać specjalnych </w:t>
      </w:r>
      <w:r>
        <w:rPr>
          <w:rFonts w:ascii="Arial" w:hAnsi="Arial"/>
          <w:spacing w:val="-6"/>
          <w:sz w:val="24"/>
          <w:szCs w:val="24"/>
        </w:rPr>
        <w:t>sygnałów radiowych, które nie byłyby dostępne dla wszystkich jachtów. Ograniczenie niniejsze dotyczy również telefonów komórkowych.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17. PRAWA DO WIZERUNKU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Zgłaszając się do regat zawodnicy, trenerzy i osoby towarzyszące wyrażają zgodę na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bezpłatne wykorzystanie swego wizerunku przez organizatorów i sponsorów podczas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zdjęć, filmów i innych reprodukcji w czasie trwania regat oraz we wszystkich materiałach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dotyczących regat.</w:t>
      </w:r>
    </w:p>
    <w:p>
      <w:pPr>
        <w:pStyle w:val="Normal"/>
        <w:bidi w:val="0"/>
        <w:jc w:val="left"/>
        <w:rPr>
          <w:rFonts w:ascii="ArialMT" w:hAnsi="ArialMT"/>
          <w:color w:val="303030"/>
          <w:sz w:val="24"/>
        </w:rPr>
      </w:pPr>
      <w:r>
        <w:rPr>
          <w:rFonts w:ascii="ArialMT" w:hAnsi="ArialMT"/>
          <w:color w:val="303030"/>
          <w:sz w:val="24"/>
        </w:rPr>
        <w:t>Regaty odbywają się na zasadach ogólnych ze szczególnym obowiązkiem</w:t>
      </w:r>
    </w:p>
    <w:p>
      <w:pPr>
        <w:pStyle w:val="Normal"/>
        <w:bidi w:val="0"/>
        <w:jc w:val="left"/>
        <w:rPr>
          <w:rFonts w:ascii="ArialMT" w:hAnsi="ArialMT"/>
          <w:color w:val="303030"/>
          <w:sz w:val="24"/>
        </w:rPr>
      </w:pPr>
      <w:r>
        <w:rPr>
          <w:rFonts w:ascii="ArialMT" w:hAnsi="ArialMT"/>
          <w:color w:val="303030"/>
          <w:sz w:val="24"/>
        </w:rPr>
        <w:t>przestrzegania § 6.03 i 6.03 bis przepisów żeglugowych na śródlądowych drogach</w:t>
      </w:r>
    </w:p>
    <w:p>
      <w:pPr>
        <w:pStyle w:val="Normal"/>
        <w:bidi w:val="0"/>
        <w:jc w:val="left"/>
        <w:rPr>
          <w:rFonts w:ascii="ArialMT" w:hAnsi="ArialMT"/>
          <w:color w:val="303030"/>
          <w:sz w:val="21"/>
        </w:rPr>
      </w:pPr>
      <w:r>
        <w:rPr>
          <w:rFonts w:ascii="ArialMT" w:hAnsi="ArialMT"/>
          <w:color w:val="303030"/>
          <w:sz w:val="24"/>
        </w:rPr>
        <w:t>wodnych</w:t>
      </w:r>
      <w:r>
        <w:rPr>
          <w:rFonts w:ascii="ArialMT" w:hAnsi="ArialMT"/>
          <w:color w:val="303030"/>
          <w:sz w:val="21"/>
        </w:rPr>
        <w:t>.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KOMISJA REGATOWA ŻYCZY WSZYSTKIM UCZESTNIKOM REGAT SUKCESÓW.</w:t>
      </w:r>
    </w:p>
    <w:p>
      <w:pPr>
        <w:pStyle w:val="Normal"/>
        <w:bidi w:val="0"/>
        <w:jc w:val="left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right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  <w:t>Sędzia Główny</w:t>
      </w:r>
    </w:p>
    <w:p>
      <w:pPr>
        <w:pStyle w:val="Normal"/>
        <w:bidi w:val="0"/>
        <w:jc w:val="right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  <w:t>Andrzej Nowicki</w:t>
      </w:r>
    </w:p>
    <w:p>
      <w:pPr>
        <w:pStyle w:val="Normal"/>
        <w:bidi w:val="0"/>
        <w:jc w:val="left"/>
        <w:rPr>
          <w:rFonts w:ascii="Arial-BoldItalicMT" w:hAnsi="Arial-BoldItalicMT"/>
          <w:b/>
          <w:i/>
          <w:i/>
          <w:color w:val="000000"/>
          <w:sz w:val="24"/>
        </w:rPr>
      </w:pPr>
      <w:r>
        <w:rPr>
          <w:rFonts w:ascii="Arial-BoldItalicMT" w:hAnsi="Arial-BoldItalicMT"/>
          <w:b/>
          <w:i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ItalicMT" w:hAnsi="Arial-BoldItalicMT"/>
          <w:b/>
          <w:i/>
          <w:i/>
          <w:color w:val="000000"/>
          <w:sz w:val="24"/>
        </w:rPr>
      </w:pPr>
      <w:r>
        <w:rPr>
          <w:rFonts w:ascii="Arial-BoldItalicMT" w:hAnsi="Arial-BoldItalicMT"/>
          <w:b/>
          <w:i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ItalicMT" w:hAnsi="Arial-BoldItalicMT"/>
          <w:b/>
          <w:i/>
          <w:i/>
          <w:color w:val="000000"/>
          <w:sz w:val="24"/>
        </w:rPr>
      </w:pPr>
      <w:r>
        <w:rPr>
          <w:rFonts w:ascii="Arial-BoldItalicMT" w:hAnsi="Arial-BoldItalicMT"/>
          <w:b/>
          <w:i/>
          <w:color w:val="000000"/>
          <w:sz w:val="24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>Załącznik nr 1</w:t>
      </w:r>
    </w:p>
    <w:p>
      <w:pPr>
        <w:pStyle w:val="Normal"/>
        <w:bidi w:val="0"/>
        <w:ind w:hanging="0" w:left="0" w:right="169"/>
        <w:jc w:val="right"/>
        <w:rPr>
          <w:rFonts w:ascii="Times New Roman" w:hAnsi="Times New Roman" w:eastAsia="Times New Roman" w:cs="Times New Roman"/>
          <w:kern w:val="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20955</wp:posOffset>
                </wp:positionH>
                <wp:positionV relativeFrom="paragraph">
                  <wp:posOffset>66040</wp:posOffset>
                </wp:positionV>
                <wp:extent cx="3244215" cy="394335"/>
                <wp:effectExtent l="0" t="0" r="0" b="0"/>
                <wp:wrapNone/>
                <wp:docPr id="3" name="Ramk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320" cy="39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SZKIC TRASY REGAT</w:t>
                            </w:r>
                          </w:p>
                        </w:txbxContent>
                      </wps:txbx>
                      <wps:bodyPr lIns="14040" rIns="14040" tIns="14040" bIns="14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 1" path="m0,0l-2147483645,0l-2147483645,-2147483646l0,-2147483646xe" fillcolor="white" stroked="f" o:allowincell="f" style="position:absolute;margin-left:1.65pt;margin-top:5.2pt;width:255.4pt;height:31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SZKIC TRASY REGAT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kern w:val="2"/>
        </w:rPr>
        <w:t>Rozlewisko</w: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59055" distL="0" distR="635" simplePos="0" locked="0" layoutInCell="1" allowOverlap="1" relativeHeight="24">
                <wp:simplePos x="0" y="0"/>
                <wp:positionH relativeFrom="column">
                  <wp:posOffset>2473960</wp:posOffset>
                </wp:positionH>
                <wp:positionV relativeFrom="paragraph">
                  <wp:posOffset>162560</wp:posOffset>
                </wp:positionV>
                <wp:extent cx="1784985" cy="97155"/>
                <wp:effectExtent l="0" t="635" r="635" b="59055"/>
                <wp:wrapNone/>
                <wp:docPr id="4" name="Lini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84880" cy="97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8pt,12.8pt" to="335.3pt,20.4pt" ID="Linia 10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635" distR="36830" simplePos="0" locked="0" layoutInCell="1" allowOverlap="1" relativeHeight="25">
                <wp:simplePos x="0" y="0"/>
                <wp:positionH relativeFrom="column">
                  <wp:posOffset>4199255</wp:posOffset>
                </wp:positionH>
                <wp:positionV relativeFrom="paragraph">
                  <wp:posOffset>162560</wp:posOffset>
                </wp:positionV>
                <wp:extent cx="59690" cy="3782060"/>
                <wp:effectExtent l="635" t="0" r="36830" b="635"/>
                <wp:wrapNone/>
                <wp:docPr id="5" name="Lini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60" cy="3782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0.65pt,12.8pt" to="335.3pt,310.55pt" ID="Linia 11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0" distL="0" distR="635" simplePos="0" locked="0" layoutInCell="1" allowOverlap="1" relativeHeight="26">
                <wp:simplePos x="0" y="0"/>
                <wp:positionH relativeFrom="column">
                  <wp:posOffset>-544195</wp:posOffset>
                </wp:positionH>
                <wp:positionV relativeFrom="paragraph">
                  <wp:posOffset>84455</wp:posOffset>
                </wp:positionV>
                <wp:extent cx="3062605" cy="3578860"/>
                <wp:effectExtent l="0" t="635" r="635" b="0"/>
                <wp:wrapNone/>
                <wp:docPr id="6" name="Lini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62520" cy="35787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6.65pt" to="198.25pt,288.4pt" ID="Linia 12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36830" distR="635" simplePos="0" locked="0" layoutInCell="1" allowOverlap="1" relativeHeight="29">
                <wp:simplePos x="0" y="0"/>
                <wp:positionH relativeFrom="column">
                  <wp:posOffset>3915410</wp:posOffset>
                </wp:positionH>
                <wp:positionV relativeFrom="paragraph">
                  <wp:posOffset>84455</wp:posOffset>
                </wp:positionV>
                <wp:extent cx="74930" cy="6932930"/>
                <wp:effectExtent l="36830" t="635" r="635" b="635"/>
                <wp:wrapNone/>
                <wp:docPr id="7" name="Lini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4880" cy="6932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.3pt,6.65pt" to="314.15pt,552.5pt" ID="Linia 15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35560" distL="635" distR="635" simplePos="0" locked="0" layoutInCell="1" allowOverlap="1" relativeHeight="30">
                <wp:simplePos x="0" y="0"/>
                <wp:positionH relativeFrom="column">
                  <wp:posOffset>2839720</wp:posOffset>
                </wp:positionH>
                <wp:positionV relativeFrom="paragraph">
                  <wp:posOffset>124460</wp:posOffset>
                </wp:positionV>
                <wp:extent cx="1113155" cy="37465"/>
                <wp:effectExtent l="635" t="3175" r="635" b="35560"/>
                <wp:wrapNone/>
                <wp:docPr id="8" name="Linia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3120" cy="37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6pt,9.8pt" to="311.2pt,12.7pt" ID="Linia 16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635" distR="33655" simplePos="0" locked="0" layoutInCell="1" allowOverlap="1" relativeHeight="31">
                <wp:simplePos x="0" y="0"/>
                <wp:positionH relativeFrom="column">
                  <wp:posOffset>2884805</wp:posOffset>
                </wp:positionH>
                <wp:positionV relativeFrom="paragraph">
                  <wp:posOffset>124460</wp:posOffset>
                </wp:positionV>
                <wp:extent cx="381000" cy="6433185"/>
                <wp:effectExtent l="635" t="635" r="33655" b="0"/>
                <wp:wrapNone/>
                <wp:docPr id="9" name="Linia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6433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7.15pt,9.8pt" to="257.1pt,516.3pt" ID="Linia 17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35560" distR="635" simplePos="0" locked="0" layoutInCell="1" allowOverlap="1" relativeHeight="33">
                <wp:simplePos x="0" y="0"/>
                <wp:positionH relativeFrom="column">
                  <wp:posOffset>3631565</wp:posOffset>
                </wp:positionH>
                <wp:positionV relativeFrom="paragraph">
                  <wp:posOffset>124460</wp:posOffset>
                </wp:positionV>
                <wp:extent cx="239395" cy="6837680"/>
                <wp:effectExtent l="35560" t="0" r="635" b="635"/>
                <wp:wrapNone/>
                <wp:docPr id="10" name="Linia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9400" cy="6837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.95pt,9.8pt" to="304.75pt,548.15pt" ID="Linia 19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58420" distL="0" distR="635" simplePos="0" locked="0" layoutInCell="1" allowOverlap="1" relativeHeight="34">
                <wp:simplePos x="0" y="0"/>
                <wp:positionH relativeFrom="column">
                  <wp:posOffset>1928495</wp:posOffset>
                </wp:positionH>
                <wp:positionV relativeFrom="paragraph">
                  <wp:posOffset>91440</wp:posOffset>
                </wp:positionV>
                <wp:extent cx="1703070" cy="111760"/>
                <wp:effectExtent l="0" t="635" r="635" b="58420"/>
                <wp:wrapNone/>
                <wp:docPr id="11" name="Linia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03160" cy="111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1.85pt,7.2pt" to="285.9pt,15.95pt" ID="Linia 20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g">
            <w:drawing>
              <wp:anchor behindDoc="0" distT="1270" distB="635" distL="1270" distR="1270" simplePos="0" locked="0" layoutInCell="1" allowOverlap="1" relativeHeight="21">
                <wp:simplePos x="0" y="0"/>
                <wp:positionH relativeFrom="column">
                  <wp:posOffset>-88900</wp:posOffset>
                </wp:positionH>
                <wp:positionV relativeFrom="paragraph">
                  <wp:posOffset>635</wp:posOffset>
                </wp:positionV>
                <wp:extent cx="4857750" cy="6417310"/>
                <wp:effectExtent l="1270" t="1270" r="1270" b="635"/>
                <wp:wrapNone/>
                <wp:docPr id="12" name="Obiekt grupy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840" cy="6417360"/>
                          <a:chOff x="0" y="0"/>
                          <a:chExt cx="4857840" cy="641736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3487320" y="5961960"/>
                            <a:ext cx="388080" cy="45540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"/>
                        <wps:cNvSpPr/>
                        <wps:spPr>
                          <a:xfrm>
                            <a:off x="0" y="3141360"/>
                            <a:ext cx="457920" cy="62280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"/>
                        <wps:cNvSpPr/>
                        <wps:spPr>
                          <a:xfrm>
                            <a:off x="3164760" y="0"/>
                            <a:ext cx="457920" cy="55296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"/>
                        <wps:cNvSpPr/>
                        <wps:spPr>
                          <a:xfrm>
                            <a:off x="4404240" y="3001680"/>
                            <a:ext cx="453240" cy="915840"/>
                          </a:xfrm>
                          <a:prstGeom prst="ellipse">
                            <a:avLst/>
                          </a:prstGeom>
                          <a:solidFill>
                            <a:srgbClr val="ff4000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"/>
                        <wps:cNvSpPr/>
                        <wps:spPr>
                          <a:xfrm flipH="1">
                            <a:off x="3679920" y="3922560"/>
                            <a:ext cx="60840" cy="19296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"/>
                        <wps:cNvSpPr/>
                        <wps:spPr>
                          <a:xfrm>
                            <a:off x="2701440" y="3528000"/>
                            <a:ext cx="191160" cy="25776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897640" y="3593520"/>
                            <a:ext cx="1637640" cy="658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683520" y="3857040"/>
                            <a:ext cx="982440" cy="1976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biekt grupy 2" style="position:absolute;margin-left:-7pt;margin-top:0.05pt;width:382.5pt;height:505.3pt" coordorigin="-140,1" coordsize="7650,10106">
                <v:oval id="shape_0" path="l-2147483648,-2147483643l-2147483628,-2147483627l-2147483648,-2147483643l-2147483626,-2147483625xe" fillcolor="#ffd428" stroked="t" o:allowincell="f" style="position:absolute;left:5352;top:9390;width:610;height:716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d428" stroked="t" o:allowincell="f" style="position:absolute;left:-140;top:4948;width:720;height:980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d428" stroked="t" o:allowincell="f" style="position:absolute;left:4844;top:1;width:720;height:870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4000" stroked="t" o:allowincell="f" style="position:absolute;left:6796;top:4728;width:713;height:1441;mso-wrap-style:none;v-text-anchor:middle">
                  <v:fill o:detectmouseclick="t" type="solid" color2="#00bfff"/>
                  <v:stroke color="#3465a4" joinstyle="round" endcap="flat"/>
                  <w10:wrap type="none"/>
                </v:oval>
                <v:oval id="shape_0" path="l-2147483648,-2147483643l-2147483628,-2147483627l-2147483648,-2147483643l-2147483626,-2147483625xe" fillcolor="#729fcf" stroked="t" o:allowincell="f" style="position:absolute;left:5655;top:6178;width:95;height:303;flip:x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oval id="shape_0" path="l-2147483648,-2147483643l-2147483628,-2147483627l-2147483648,-2147483643l-2147483626,-2147483625xe" fillcolor="#729fcf" stroked="t" o:allowincell="f" style="position:absolute;left:4114;top:5557;width:300;height:405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line id="shape_0" from="4423,5660" to="7001,5763" stroked="t" o:allowincell="f" style="position:absolute;flip:y">
                  <v:stroke color="#3465a4" joinstyle="round" endcap="flat"/>
                  <v:fill o:detectmouseclick="t" on="false"/>
                  <w10:wrap type="none"/>
                </v:line>
                <v:line id="shape_0" from="5661,6075" to="7207,6385" stroked="t" o:allowincell="f" style="position:absolute;flip:y">
                  <v:stroke color="black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5">
                <wp:simplePos x="0" y="0"/>
                <wp:positionH relativeFrom="column">
                  <wp:posOffset>-662940</wp:posOffset>
                </wp:positionH>
                <wp:positionV relativeFrom="paragraph">
                  <wp:posOffset>27940</wp:posOffset>
                </wp:positionV>
                <wp:extent cx="2628265" cy="4013835"/>
                <wp:effectExtent l="635" t="635" r="635" b="635"/>
                <wp:wrapNone/>
                <wp:docPr id="19" name="Linia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360" cy="4014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2.2pt,2.2pt" to="154.7pt,318.2pt" ID="Linia 21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center"/>
        <w:rPr>
          <w:b/>
          <w:i w:val="false"/>
          <w:i w:val="false"/>
          <w:iCs w:val="false"/>
          <w:sz w:val="32"/>
          <w:szCs w:val="32"/>
          <w:lang w:eastAsia="en-US"/>
        </w:rPr>
      </w:pPr>
      <w:r>
        <w:rPr>
          <w:b/>
          <w:i w:val="false"/>
          <w:iCs w:val="false"/>
          <w:sz w:val="32"/>
          <w:szCs w:val="32"/>
          <w:lang w:eastAsia="en-US"/>
        </w:rPr>
        <w:t>1</w:t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center"/>
        <w:rPr>
          <w:b/>
          <w:i/>
          <w:i/>
          <w:sz w:val="28"/>
          <w:szCs w:val="28"/>
          <w:lang w:eastAsia="en-US"/>
        </w:rPr>
      </w:pPr>
      <w:r>
        <mc:AlternateContent>
          <mc:Choice Requires="wps">
            <w:drawing>
              <wp:anchor behindDoc="0" distT="635" distB="0" distL="635" distR="0" simplePos="0" locked="0" layoutInCell="1" allowOverlap="1" relativeHeight="27">
                <wp:simplePos x="0" y="0"/>
                <wp:positionH relativeFrom="column">
                  <wp:posOffset>-544195</wp:posOffset>
                </wp:positionH>
                <wp:positionV relativeFrom="paragraph">
                  <wp:posOffset>99695</wp:posOffset>
                </wp:positionV>
                <wp:extent cx="4057015" cy="3391535"/>
                <wp:effectExtent l="635" t="635" r="0" b="0"/>
                <wp:wrapNone/>
                <wp:docPr id="20" name="Lini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6840" cy="3391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7.85pt" to="276.55pt,274.85pt" ID="Linia 13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8"/>
          <w:szCs w:val="28"/>
          <w:lang w:eastAsia="en-US"/>
        </w:rPr>
        <w:t xml:space="preserve">                                                   </w:t>
      </w:r>
      <w:r>
        <w:rPr>
          <w:b/>
          <w:i/>
          <w:sz w:val="28"/>
          <w:szCs w:val="28"/>
          <w:lang w:eastAsia="en-US"/>
        </w:rPr>
        <w:t xml:space="preserve">START                          </w:t>
      </w:r>
      <w:r>
        <w:rPr>
          <w:b/>
          <w:i/>
          <w:sz w:val="32"/>
          <w:szCs w:val="32"/>
          <w:lang w:eastAsia="en-US"/>
        </w:rPr>
        <w:t xml:space="preserve">KR  </w:t>
      </w:r>
    </w:p>
    <w:p>
      <w:pPr>
        <w:pStyle w:val="Normal"/>
        <w:bidi w:val="0"/>
        <w:ind w:hanging="0" w:left="0" w:right="169"/>
        <w:jc w:val="lef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</w:t>
      </w:r>
      <w:r>
        <w:rPr>
          <w:b/>
          <w:i w:val="false"/>
          <w:iCs w:val="false"/>
          <w:sz w:val="36"/>
          <w:szCs w:val="36"/>
          <w:lang w:eastAsia="en-US"/>
        </w:rPr>
        <w:t>2</w:t>
      </w:r>
    </w:p>
    <w:p>
      <w:pPr>
        <w:pStyle w:val="Normal"/>
        <w:bidi w:val="0"/>
        <w:ind w:hanging="0" w:left="0" w:right="169"/>
        <w:jc w:val="center"/>
        <w:rPr>
          <w:b/>
          <w:i/>
          <w:i/>
          <w:sz w:val="24"/>
          <w:szCs w:val="24"/>
          <w:lang w:eastAsia="en-US"/>
        </w:rPr>
      </w:pPr>
      <w:r>
        <mc:AlternateContent>
          <mc:Choice Requires="wps">
            <w:drawing>
              <wp:anchor behindDoc="0" distT="0" distB="635" distL="36830" distR="635" simplePos="0" locked="0" layoutInCell="1" allowOverlap="1" relativeHeight="37">
                <wp:simplePos x="0" y="0"/>
                <wp:positionH relativeFrom="column">
                  <wp:posOffset>4192270</wp:posOffset>
                </wp:positionH>
                <wp:positionV relativeFrom="paragraph">
                  <wp:posOffset>52070</wp:posOffset>
                </wp:positionV>
                <wp:extent cx="59690" cy="3653155"/>
                <wp:effectExtent l="36830" t="0" r="635" b="635"/>
                <wp:wrapNone/>
                <wp:docPr id="21" name="Linia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9760" cy="3653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0.1pt,4.1pt" to="334.75pt,291.7pt" ID="Linia 23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4"/>
          <w:szCs w:val="24"/>
          <w:lang w:eastAsia="en-US"/>
        </w:rPr>
        <w:t xml:space="preserve">                                                            </w:t>
      </w:r>
      <w:r>
        <w:rPr>
          <w:b/>
          <w:i/>
          <w:sz w:val="24"/>
          <w:szCs w:val="24"/>
          <w:lang w:eastAsia="en-US"/>
        </w:rPr>
        <w:t>META</w:t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1905" distL="635" distR="0" simplePos="0" locked="0" layoutInCell="1" allowOverlap="1" relativeHeight="36">
                <wp:simplePos x="0" y="0"/>
                <wp:positionH relativeFrom="column">
                  <wp:posOffset>-544195</wp:posOffset>
                </wp:positionH>
                <wp:positionV relativeFrom="paragraph">
                  <wp:posOffset>10795</wp:posOffset>
                </wp:positionV>
                <wp:extent cx="4796155" cy="3556635"/>
                <wp:effectExtent l="635" t="635" r="0" b="1905"/>
                <wp:wrapNone/>
                <wp:docPr id="22" name="Linia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280" cy="3556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0.85pt" to="334.75pt,280.85pt" ID="Linia 22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center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</w:t>
      </w:r>
      <w:r>
        <w:rPr>
          <w:b/>
          <w:i w:val="false"/>
          <w:iCs w:val="false"/>
          <w:sz w:val="32"/>
          <w:szCs w:val="32"/>
          <w:lang w:eastAsia="en-US"/>
        </w:rPr>
        <w:t>3</w:t>
      </w:r>
    </w:p>
    <w:p>
      <w:pPr>
        <w:pStyle w:val="Normal"/>
        <w:bidi w:val="0"/>
        <w:ind w:hanging="0" w:left="0" w:right="169"/>
        <w:jc w:val="center"/>
        <w:rPr>
          <w:b/>
          <w:i/>
          <w:i/>
          <w:sz w:val="24"/>
          <w:szCs w:val="24"/>
          <w:lang w:eastAsia="en-US"/>
        </w:rPr>
      </w:pPr>
      <w:r>
        <mc:AlternateContent>
          <mc:Choice Requires="wps">
            <w:drawing>
              <wp:anchor behindDoc="0" distT="635" distB="39370" distL="635" distR="0" simplePos="0" locked="0" layoutInCell="1" allowOverlap="1" relativeHeight="32">
                <wp:simplePos x="0" y="0"/>
                <wp:positionH relativeFrom="column">
                  <wp:posOffset>3265805</wp:posOffset>
                </wp:positionH>
                <wp:positionV relativeFrom="paragraph">
                  <wp:posOffset>14605</wp:posOffset>
                </wp:positionV>
                <wp:extent cx="649605" cy="179070"/>
                <wp:effectExtent l="635" t="635" r="0" b="39370"/>
                <wp:wrapNone/>
                <wp:docPr id="23" name="Linia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178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7.15pt,1.15pt" to="308.25pt,15.2pt" ID="Linia 18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4"/>
          <w:szCs w:val="24"/>
          <w:lang w:eastAsia="en-US"/>
        </w:rPr>
        <w:t xml:space="preserve">                      </w:t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33020" distB="5715" distL="635" distR="0" simplePos="0" locked="0" layoutInCell="1" allowOverlap="1" relativeHeight="28">
                <wp:simplePos x="0" y="0"/>
                <wp:positionH relativeFrom="column">
                  <wp:posOffset>3512820</wp:posOffset>
                </wp:positionH>
                <wp:positionV relativeFrom="paragraph">
                  <wp:posOffset>123825</wp:posOffset>
                </wp:positionV>
                <wp:extent cx="544830" cy="37465"/>
                <wp:effectExtent l="635" t="33020" r="0" b="5715"/>
                <wp:wrapNone/>
                <wp:docPr id="24" name="Lini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680" cy="37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6.6pt,9.75pt" to="319.45pt,12.65pt" ID="Linia 14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5715" distB="4445" distL="5715" distR="4445" simplePos="0" locked="0" layoutInCell="1" allowOverlap="1" relativeHeight="22">
                <wp:simplePos x="0" y="0"/>
                <wp:positionH relativeFrom="column">
                  <wp:posOffset>551815</wp:posOffset>
                </wp:positionH>
                <wp:positionV relativeFrom="paragraph">
                  <wp:posOffset>127635</wp:posOffset>
                </wp:positionV>
                <wp:extent cx="3014345" cy="641985"/>
                <wp:effectExtent l="5715" t="5715" r="4445" b="4445"/>
                <wp:wrapNone/>
                <wp:docPr id="25" name="Ramk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280" cy="6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Trasa  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start – 1 – 2 – 3 – 1 – 3 –  1 - 2 - 3 -–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meta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 2" path="m0,0l-2147483645,0l-2147483645,-2147483646l0,-2147483646xe" fillcolor="white" stroked="t" o:allowincell="f" style="position:absolute;margin-left:43.45pt;margin-top:10.05pt;width:237.3pt;height:50.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Trasa  </w:t>
                      </w:r>
                    </w:p>
                    <w:p>
                      <w:pPr>
                        <w:pStyle w:val="Normal"/>
                        <w:bidi w:val="0"/>
                        <w:jc w:val="left"/>
                        <w:rPr/>
                      </w:pPr>
                      <w:r>
                        <w:rPr>
                          <w:rFonts w:eastAsia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start – 1 – 2 – 3 – 1 – 3 –  1 - 2 - 3 -–</w:t>
                      </w:r>
                    </w:p>
                    <w:p>
                      <w:pPr>
                        <w:pStyle w:val="Normal"/>
                        <w:bidi w:val="0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meta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>Załącznik nr 2</w:t>
      </w:r>
    </w:p>
    <w:p>
      <w:pPr>
        <w:pStyle w:val="Normal"/>
        <w:bidi w:val="0"/>
        <w:ind w:hanging="0" w:left="0" w:right="169"/>
        <w:jc w:val="right"/>
        <w:rPr>
          <w:rFonts w:ascii="Times New Roman" w:hAnsi="Times New Roman" w:eastAsia="Times New Roman" w:cs="Times New Roman"/>
          <w:kern w:val="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20955</wp:posOffset>
                </wp:positionH>
                <wp:positionV relativeFrom="paragraph">
                  <wp:posOffset>66040</wp:posOffset>
                </wp:positionV>
                <wp:extent cx="3244215" cy="580390"/>
                <wp:effectExtent l="0" t="0" r="0" b="0"/>
                <wp:wrapNone/>
                <wp:docPr id="26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320" cy="58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SZKIC TRASY REGAT</w:t>
                            </w:r>
                          </w:p>
                        </w:txbxContent>
                      </wps:txbx>
                      <wps:bodyPr lIns="14040" rIns="14040" tIns="14040" bIns="14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3" path="m0,0l-2147483645,0l-2147483645,-2147483646l0,-2147483646xe" fillcolor="white" stroked="f" o:allowincell="f" style="position:absolute;margin-left:1.65pt;margin-top:5.2pt;width:255.4pt;height:45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SZKIC TRASY REGAT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kern w:val="2"/>
        </w:rPr>
        <w:t>Śniardwy</w: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mc:AlternateContent>
          <mc:Choice Requires="wps">
            <w:drawing>
              <wp:anchor behindDoc="0" distT="635" distB="18415" distL="18415" distR="52070" simplePos="0" locked="0" layoutInCell="1" allowOverlap="1" relativeHeight="10">
                <wp:simplePos x="0" y="0"/>
                <wp:positionH relativeFrom="column">
                  <wp:posOffset>3923030</wp:posOffset>
                </wp:positionH>
                <wp:positionV relativeFrom="paragraph">
                  <wp:posOffset>153670</wp:posOffset>
                </wp:positionV>
                <wp:extent cx="86995" cy="3185160"/>
                <wp:effectExtent l="18415" t="635" r="52070" b="18415"/>
                <wp:wrapNone/>
                <wp:docPr id="27" name="Lini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120" cy="318528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.9pt,12.1pt" to="315.7pt,262.85pt" ID="Linia 1" stroked="t" o:allowincell="f" style="position:absolute;flip:y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8415" distB="27940" distL="0" distR="18415" simplePos="0" locked="0" layoutInCell="1" allowOverlap="1" relativeHeight="11">
                <wp:simplePos x="0" y="0"/>
                <wp:positionH relativeFrom="column">
                  <wp:posOffset>800100</wp:posOffset>
                </wp:positionH>
                <wp:positionV relativeFrom="paragraph">
                  <wp:posOffset>153670</wp:posOffset>
                </wp:positionV>
                <wp:extent cx="3209925" cy="1299210"/>
                <wp:effectExtent l="0" t="18415" r="18415" b="27940"/>
                <wp:wrapNone/>
                <wp:docPr id="28" name="Lini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09760" cy="129924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pt,12.1pt" to="315.7pt,114.35pt" ID="Linia 2" stroked="t" o:allowincell="f" style="position:absolute;flip:x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left"/>
        <w:rPr>
          <w:color w:val="000000"/>
          <w:sz w:val="28"/>
          <w:szCs w:val="28"/>
        </w:rPr>
      </w:pPr>
      <w:r>
        <mc:AlternateContent>
          <mc:Choice Requires="wpg">
            <w:drawing>
              <wp:anchor behindDoc="0" distT="1270" distB="1270" distL="635" distR="635" simplePos="0" locked="0" layoutInCell="1" allowOverlap="1" relativeHeight="9">
                <wp:simplePos x="0" y="0"/>
                <wp:positionH relativeFrom="column">
                  <wp:posOffset>1123315</wp:posOffset>
                </wp:positionH>
                <wp:positionV relativeFrom="paragraph">
                  <wp:posOffset>149225</wp:posOffset>
                </wp:positionV>
                <wp:extent cx="3815715" cy="5541010"/>
                <wp:effectExtent l="635" t="1270" r="635" b="1270"/>
                <wp:wrapNone/>
                <wp:docPr id="29" name="Obiekt grupy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5640" cy="5541120"/>
                          <a:chOff x="0" y="0"/>
                          <a:chExt cx="3815640" cy="5541120"/>
                        </a:xfrm>
                      </wpg:grpSpPr>
                      <wps:wsp>
                        <wps:cNvPr id="30" name=""/>
                        <wps:cNvSpPr/>
                        <wps:spPr>
                          <a:xfrm>
                            <a:off x="2505600" y="5124960"/>
                            <a:ext cx="370800" cy="41580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1144800"/>
                            <a:ext cx="370080" cy="53712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0" y="4219560"/>
                            <a:ext cx="306720" cy="47736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2442960" y="0"/>
                            <a:ext cx="369720" cy="47628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3382560" y="2410920"/>
                            <a:ext cx="433080" cy="838080"/>
                          </a:xfrm>
                          <a:prstGeom prst="ellipse">
                            <a:avLst/>
                          </a:prstGeom>
                          <a:solidFill>
                            <a:srgbClr val="ff4000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 flipH="1">
                            <a:off x="2691000" y="3255120"/>
                            <a:ext cx="57240" cy="17532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1753920" y="2892960"/>
                            <a:ext cx="182880" cy="23616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941840" y="2954160"/>
                            <a:ext cx="1566720" cy="608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693520" y="3194640"/>
                            <a:ext cx="939960" cy="1810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biekt grupy 1" style="position:absolute;margin-left:88.45pt;margin-top:11.75pt;width:300.4pt;height:436.3pt" coordorigin="1769,235" coordsize="6008,8726">
                <v:oval id="shape_0" path="l-2147483648,-2147483643l-2147483628,-2147483627l-2147483648,-2147483643l-2147483626,-2147483625xe" fillcolor="#ffd428" stroked="t" o:allowincell="f" style="position:absolute;left:5715;top:8306;width:583;height:654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d428" stroked="t" o:allowincell="f" style="position:absolute;left:1769;top:2038;width:582;height:845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d428" stroked="t" o:allowincell="f" style="position:absolute;left:1769;top:6880;width:482;height:751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d428" stroked="t" o:allowincell="f" style="position:absolute;left:5616;top:235;width:581;height:749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4000" stroked="t" o:allowincell="f" style="position:absolute;left:7096;top:4032;width:681;height:1319;mso-wrap-style:none;v-text-anchor:middle">
                  <v:fill o:detectmouseclick="t" type="solid" color2="#00bfff"/>
                  <v:stroke color="#3465a4" joinstyle="round" endcap="flat"/>
                  <w10:wrap type="none"/>
                </v:oval>
                <v:oval id="shape_0" path="l-2147483648,-2147483643l-2147483628,-2147483627l-2147483648,-2147483643l-2147483626,-2147483625xe" fillcolor="#729fcf" stroked="t" o:allowincell="f" style="position:absolute;left:6007;top:5361;width:89;height:275;flip:x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oval id="shape_0" path="l-2147483648,-2147483643l-2147483628,-2147483627l-2147483648,-2147483643l-2147483626,-2147483625xe" fillcolor="#729fcf" stroked="t" o:allowincell="f" style="position:absolute;left:4531;top:4791;width:287;height:371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line id="shape_0" from="4827,4887" to="7293,4982" stroked="t" o:allowincell="f" style="position:absolute;flip:y">
                  <v:stroke color="#3465a4" joinstyle="round" endcap="flat"/>
                  <v:fill o:detectmouseclick="t" on="false"/>
                  <w10:wrap type="none"/>
                </v:line>
                <v:line id="shape_0" from="6011,5266" to="7490,5550" stroked="t" o:allowincell="f" style="position:absolute;flip:y">
                  <v:stroke color="black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</w:p>
    <w:p>
      <w:pPr>
        <w:pStyle w:val="Normal"/>
        <w:bidi w:val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1</w:t>
      </w:r>
    </w:p>
    <w:p>
      <w:pPr>
        <w:pStyle w:val="Normal"/>
        <w:bidi w:val="0"/>
        <w:rPr/>
      </w:pPr>
      <w:r>
        <w:rPr/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0" distB="18415" distL="18415" distR="53340" simplePos="0" locked="0" layoutInCell="1" allowOverlap="1" relativeHeight="14">
                <wp:simplePos x="0" y="0"/>
                <wp:positionH relativeFrom="column">
                  <wp:posOffset>1533525</wp:posOffset>
                </wp:positionH>
                <wp:positionV relativeFrom="paragraph">
                  <wp:posOffset>151765</wp:posOffset>
                </wp:positionV>
                <wp:extent cx="57785" cy="3797935"/>
                <wp:effectExtent l="18415" t="0" r="53340" b="18415"/>
                <wp:wrapNone/>
                <wp:docPr id="37" name="Lini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60" cy="379800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0.75pt,11.95pt" to="125.25pt,310.95pt" ID="Linia 5" stroked="t" o:allowincell="f" style="position:absolute;flip:y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18415" distB="33020" distL="0" distR="18415" simplePos="0" locked="0" layoutInCell="1" allowOverlap="1" relativeHeight="15">
                <wp:simplePos x="0" y="0"/>
                <wp:positionH relativeFrom="column">
                  <wp:posOffset>944245</wp:posOffset>
                </wp:positionH>
                <wp:positionV relativeFrom="paragraph">
                  <wp:posOffset>10795</wp:posOffset>
                </wp:positionV>
                <wp:extent cx="687070" cy="242570"/>
                <wp:effectExtent l="0" t="18415" r="18415" b="33020"/>
                <wp:wrapNone/>
                <wp:docPr id="38" name="Lini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7240" cy="24264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4.35pt,0.85pt" to="128.4pt,19.9pt" ID="Linia 6" stroked="t" o:allowincell="f" style="position:absolute;flip:x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18415" distB="0" distL="18415" distR="53340" simplePos="0" locked="0" layoutInCell="1" allowOverlap="1" relativeHeight="12">
                <wp:simplePos x="0" y="0"/>
                <wp:positionH relativeFrom="column">
                  <wp:posOffset>845820</wp:posOffset>
                </wp:positionH>
                <wp:positionV relativeFrom="paragraph">
                  <wp:posOffset>21590</wp:posOffset>
                </wp:positionV>
                <wp:extent cx="53340" cy="3681730"/>
                <wp:effectExtent l="18415" t="18415" r="53340" b="0"/>
                <wp:wrapNone/>
                <wp:docPr id="39" name="Lini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" cy="368172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6.6pt,1.7pt" to="70.75pt,291.55pt" ID="Linia 3" stroked="t" o:allowincell="f" style="position:absolute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8415" distB="635" distL="18415" distR="52070" simplePos="0" locked="0" layoutInCell="1" allowOverlap="1" relativeHeight="16">
                <wp:simplePos x="0" y="0"/>
                <wp:positionH relativeFrom="column">
                  <wp:posOffset>996315</wp:posOffset>
                </wp:positionH>
                <wp:positionV relativeFrom="paragraph">
                  <wp:posOffset>38100</wp:posOffset>
                </wp:positionV>
                <wp:extent cx="86995" cy="3792220"/>
                <wp:effectExtent l="18415" t="18415" r="52070" b="635"/>
                <wp:wrapNone/>
                <wp:docPr id="40" name="Lini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0" cy="379224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45pt,3pt" to="85.25pt,301.55pt" ID="Linia 7" stroked="t" o:allowincell="f" style="position:absolute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 </w:t>
      </w:r>
      <w:r>
        <w:rPr>
          <w:rFonts w:eastAsia="Arial Unicode MS" w:cs="Times New Roman" w:ascii="Times New Roman" w:hAnsi="Times New Roman"/>
          <w:b/>
          <w:bCs/>
          <w:color w:val="000000"/>
          <w:kern w:val="2"/>
          <w:sz w:val="28"/>
          <w:szCs w:val="28"/>
          <w:lang w:val="pl-PL" w:eastAsia="zxx"/>
        </w:rPr>
        <w:t>2</w: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                                                         </w: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                                              </w:t>
      </w: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start                                    </w:t>
      </w:r>
      <w:r>
        <w:rPr>
          <w:rFonts w:eastAsia="Arial Unicode MS" w:cs="Times New Roman" w:ascii="Times New Roman" w:hAnsi="Times New Roman"/>
          <w:b/>
          <w:kern w:val="2"/>
          <w:sz w:val="28"/>
          <w:szCs w:val="28"/>
          <w:lang w:val="pl-PL" w:eastAsia="zxx"/>
        </w:rPr>
        <w:t xml:space="preserve"> KR</w: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mc:AlternateContent>
          <mc:Choice Requires="wps">
            <w:drawing>
              <wp:anchor behindDoc="0" distT="635" distB="18415" distL="18415" distR="49530" simplePos="0" locked="0" layoutInCell="1" allowOverlap="1" relativeHeight="18">
                <wp:simplePos x="0" y="0"/>
                <wp:positionH relativeFrom="column">
                  <wp:posOffset>4079240</wp:posOffset>
                </wp:positionH>
                <wp:positionV relativeFrom="paragraph">
                  <wp:posOffset>72390</wp:posOffset>
                </wp:positionV>
                <wp:extent cx="121285" cy="2493010"/>
                <wp:effectExtent l="18415" t="635" r="49530" b="18415"/>
                <wp:wrapNone/>
                <wp:docPr id="41" name="Lini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320" cy="249300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1.2pt,5.7pt" to="330.7pt,201.95pt" ID="Linia 9" stroked="t" o:allowincell="f" style="position:absolute;flip:y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                                                                      </w:t>
      </w: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>meta</w: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</w:t>
      </w:r>
      <w:r>
        <w:rPr>
          <w:rFonts w:eastAsia="Arial Unicode MS" w:cs="Times New Roman" w:ascii="Times New Roman" w:hAnsi="Times New Roman"/>
          <w:b/>
          <w:bCs/>
          <w:color w:val="000000"/>
          <w:kern w:val="2"/>
          <w:sz w:val="28"/>
          <w:szCs w:val="28"/>
          <w:lang w:val="pl-PL" w:eastAsia="zxx"/>
        </w:rPr>
        <w:t>3</w: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39370" distB="18415" distL="18415" distR="635" simplePos="0" locked="0" layoutInCell="1" allowOverlap="1" relativeHeight="13">
                <wp:simplePos x="0" y="0"/>
                <wp:positionH relativeFrom="column">
                  <wp:posOffset>904240</wp:posOffset>
                </wp:positionH>
                <wp:positionV relativeFrom="paragraph">
                  <wp:posOffset>6350</wp:posOffset>
                </wp:positionV>
                <wp:extent cx="629285" cy="86360"/>
                <wp:effectExtent l="18415" t="39370" r="635" b="18415"/>
                <wp:wrapNone/>
                <wp:docPr id="42" name="Lini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9280" cy="8640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2pt,0.5pt" to="120.7pt,7.25pt" ID="Linia 4" stroked="t" o:allowincell="f" style="position:absolute;flip:y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18415" distB="40640" distL="18415" distR="0" simplePos="0" locked="0" layoutInCell="1" allowOverlap="1" relativeHeight="17">
                <wp:simplePos x="0" y="0"/>
                <wp:positionH relativeFrom="column">
                  <wp:posOffset>1031240</wp:posOffset>
                </wp:positionH>
                <wp:positionV relativeFrom="paragraph">
                  <wp:posOffset>33020</wp:posOffset>
                </wp:positionV>
                <wp:extent cx="3082290" cy="814070"/>
                <wp:effectExtent l="18415" t="18415" r="0" b="40640"/>
                <wp:wrapNone/>
                <wp:docPr id="43" name="Lini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320" cy="81396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2pt,2.6pt" to="323.85pt,66.65pt" ID="Linia 8" stroked="t" o:allowincell="f" style="position:absolute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                                                                   </w:t>
      </w: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>4</w: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5715" distB="4445" distL="5715" distR="4445" simplePos="0" locked="0" layoutInCell="1" allowOverlap="1" relativeHeight="7">
                <wp:simplePos x="0" y="0"/>
                <wp:positionH relativeFrom="column">
                  <wp:posOffset>551815</wp:posOffset>
                </wp:positionH>
                <wp:positionV relativeFrom="paragraph">
                  <wp:posOffset>127635</wp:posOffset>
                </wp:positionV>
                <wp:extent cx="3014345" cy="641985"/>
                <wp:effectExtent l="5715" t="5715" r="4445" b="4445"/>
                <wp:wrapNone/>
                <wp:docPr id="44" name="Ramk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280" cy="6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Trasa  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start – 1 – 2 – 3 – 2 – 3 –  4 – meta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0" path="m0,0l-2147483645,0l-2147483645,-2147483646l0,-2147483646xe" fillcolor="white" stroked="t" o:allowincell="f" style="position:absolute;margin-left:43.45pt;margin-top:10.05pt;width:237.3pt;height:50.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Trasa  </w:t>
                      </w:r>
                    </w:p>
                    <w:p>
                      <w:pPr>
                        <w:pStyle w:val="Normal"/>
                        <w:bidi w:val="0"/>
                        <w:jc w:val="left"/>
                        <w:rPr/>
                      </w:pPr>
                      <w:r>
                        <w:rPr>
                          <w:rFonts w:eastAsia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start – 1 – 2 – 3 – 2 – 3 –  4 – meta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left"/>
        <w:rPr>
          <w:rFonts w:ascii="ArialMT" w:hAnsi="ArialMT"/>
          <w:b/>
          <w:i/>
          <w:i/>
          <w:color w:val="000000"/>
          <w:sz w:val="28"/>
        </w:rPr>
      </w:pPr>
      <w:r>
        <w:rPr>
          <w:rFonts w:ascii="ArialMT" w:hAnsi="ArialMT"/>
          <w:b/>
          <w:i/>
          <w:color w:val="000000"/>
          <w:sz w:val="28"/>
        </w:rPr>
      </w:r>
    </w:p>
    <w:p>
      <w:pPr>
        <w:pStyle w:val="Normal"/>
        <w:suppressAutoHyphens w:val="true"/>
        <w:bidi w:val="0"/>
        <w:jc w:val="left"/>
        <w:rPr>
          <w:rFonts w:ascii="ArialMT" w:hAnsi="ArialMT"/>
          <w:b/>
          <w:i/>
          <w:i/>
          <w:color w:val="000000"/>
          <w:sz w:val="28"/>
        </w:rPr>
      </w:pPr>
      <w:r>
        <w:rPr>
          <w:rFonts w:ascii="ArialMT" w:hAnsi="ArialMT"/>
          <w:b/>
          <w:i/>
          <w:color w:val="000000"/>
          <w:sz w:val="28"/>
        </w:rPr>
      </w:r>
    </w:p>
    <w:p>
      <w:pPr>
        <w:pStyle w:val="Normal"/>
        <w:suppressAutoHyphens w:val="true"/>
        <w:bidi w:val="0"/>
        <w:jc w:val="left"/>
        <w:rPr>
          <w:rFonts w:ascii="ArialMT" w:hAnsi="ArialMT"/>
          <w:b/>
          <w:i/>
          <w:i/>
          <w:color w:val="000000"/>
          <w:sz w:val="28"/>
        </w:rPr>
      </w:pPr>
      <w:r>
        <w:rPr>
          <w:rFonts w:ascii="ArialMT" w:hAnsi="ArialMT"/>
          <w:b/>
          <w:i/>
          <w:color w:val="000000"/>
          <w:sz w:val="28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3657600</wp:posOffset>
                </wp:positionH>
                <wp:positionV relativeFrom="paragraph">
                  <wp:posOffset>42545</wp:posOffset>
                </wp:positionV>
                <wp:extent cx="2468880" cy="822325"/>
                <wp:effectExtent l="0" t="0" r="0" b="0"/>
                <wp:wrapNone/>
                <wp:docPr id="45" name="Ramk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82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SĘDZIA GŁÓWNY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Andrzej Nowicki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4040" rIns="14040" tIns="14040" bIns="14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9" path="m0,0l-2147483645,0l-2147483645,-2147483646l0,-2147483646xe" fillcolor="white" stroked="f" o:allowincell="f" style="position:absolute;margin-left:288pt;margin-top:3.35pt;width:194.35pt;height:64.7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SĘDZIA GŁÓWNY</w:t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Andrzej Nowicki</w:t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NewRomanPS-BoldMT">
    <w:charset w:val="ee"/>
    <w:family w:val="roman"/>
    <w:pitch w:val="variable"/>
  </w:font>
  <w:font w:name="Roboto">
    <w:altName w:val="sans-serif"/>
    <w:charset w:val="ee"/>
    <w:family w:val="roman"/>
    <w:pitch w:val="variable"/>
  </w:font>
  <w:font w:name="Arial-BoldMT">
    <w:charset w:val="ee"/>
    <w:family w:val="roman"/>
    <w:pitch w:val="variable"/>
  </w:font>
  <w:font w:name="Arial">
    <w:charset w:val="ee"/>
    <w:family w:val="swiss"/>
    <w:pitch w:val="variable"/>
  </w:font>
  <w:font w:name="ArialMT">
    <w:charset w:val="ee"/>
    <w:family w:val="roman"/>
    <w:pitch w:val="variable"/>
  </w:font>
  <w:font w:name="Arial-ItalicMT">
    <w:charset w:val="ee"/>
    <w:family w:val="roman"/>
    <w:pitch w:val="variable"/>
  </w:font>
  <w:font w:name="Arial-BoldItalicMT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przypiswdolnychuser">
    <w:name w:val="Znaki przypisów dolnych (user)"/>
    <w:qFormat/>
    <w:rPr/>
  </w:style>
  <w:style w:type="character" w:styleId="Znakiprzypiswkocowychuser">
    <w:name w:val="Znaki przypisów końcowych (user)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listyuser">
    <w:name w:val="Zawartość listy (user)"/>
    <w:basedOn w:val="Normal"/>
    <w:qFormat/>
    <w:pPr>
      <w:ind w:left="567"/>
    </w:pPr>
    <w:rPr/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186</TotalTime>
  <Application>LibreOffice/25.2.7.2$Windows_X86_64 LibreOffice_project/5cbfd1ab6520636bb5f7b99185aa69bd7456825d</Application>
  <AppVersion>15.0000</AppVersion>
  <Pages>6</Pages>
  <Words>1133</Words>
  <Characters>6665</Characters>
  <CharactersWithSpaces>8756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2026-04-14T08:54:41Z</dcterms:created>
  <dc:creator/>
  <dc:description/>
  <dc:language>pl-PL</dc:language>
  <cp:lastModifiedBy/>
  <dcterms:modified xsi:type="dcterms:W3CDTF">2026-06-30T08:24:06Z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